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E6FF">
      <w:pPr>
        <w:rPr>
          <w:rFonts w:hint="eastAsia"/>
        </w:rPr>
      </w:pPr>
    </w:p>
    <w:p w14:paraId="23EEFD57">
      <w:pPr>
        <w:tabs>
          <w:tab w:val="left" w:pos="5070"/>
        </w:tabs>
        <w:spacing w:line="480" w:lineRule="exact"/>
        <w:jc w:val="center"/>
        <w:textAlignment w:val="baseline"/>
        <w:rPr>
          <w:rFonts w:hint="eastAsia" w:ascii="方正小标宋简体" w:hAnsi="方正小标宋简体" w:eastAsia="方正小标宋简体"/>
          <w:spacing w:val="-10"/>
          <w:sz w:val="44"/>
          <w:szCs w:val="44"/>
          <w:lang w:eastAsia="zh-CN"/>
        </w:rPr>
      </w:pPr>
      <w:r>
        <w:rPr>
          <w:rFonts w:hint="eastAsia" w:ascii="方正小标宋简体" w:hAnsi="方正小标宋简体" w:eastAsia="方正小标宋简体"/>
          <w:spacing w:val="-10"/>
          <w:sz w:val="44"/>
          <w:szCs w:val="44"/>
        </w:rPr>
        <w:t>中国医学科学院阜外医院进修招生</w:t>
      </w:r>
      <w:r>
        <w:rPr>
          <w:rFonts w:hint="eastAsia" w:ascii="方正小标宋简体" w:hAnsi="方正小标宋简体" w:eastAsia="方正小标宋简体"/>
          <w:spacing w:val="-10"/>
          <w:sz w:val="44"/>
          <w:szCs w:val="44"/>
          <w:lang w:val="en-US" w:eastAsia="zh-CN"/>
        </w:rPr>
        <w:t>简章</w:t>
      </w:r>
    </w:p>
    <w:p w14:paraId="72C426BC">
      <w:pPr>
        <w:rPr>
          <w:rFonts w:hint="eastAsia"/>
        </w:rPr>
      </w:pPr>
    </w:p>
    <w:p w14:paraId="39CA445F">
      <w:pPr>
        <w:spacing w:line="460" w:lineRule="exact"/>
        <w:jc w:val="center"/>
        <w:textAlignment w:val="baseline"/>
        <w:rPr>
          <w:rFonts w:hint="eastAsia" w:eastAsia="仿宋"/>
          <w:b/>
          <w:bCs/>
          <w:sz w:val="32"/>
          <w:szCs w:val="32"/>
        </w:rPr>
      </w:pPr>
      <w:r>
        <w:rPr>
          <w:rFonts w:hint="eastAsia" w:eastAsia="仿宋"/>
          <w:b/>
          <w:bCs/>
          <w:sz w:val="32"/>
          <w:szCs w:val="32"/>
        </w:rPr>
        <w:t>专业名称： 麻醉学</w:t>
      </w:r>
    </w:p>
    <w:p w14:paraId="1F1820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rPr>
        <w:t>1</w:t>
      </w:r>
      <w:r>
        <w:rPr>
          <w:rFonts w:hint="eastAsia" w:ascii="仿宋" w:hAnsi="仿宋" w:eastAsia="仿宋" w:cs="仿宋"/>
          <w:b/>
          <w:bCs/>
          <w:sz w:val="24"/>
        </w:rPr>
        <w:t>、</w:t>
      </w:r>
      <w:r>
        <w:rPr>
          <w:rFonts w:hint="eastAsia" w:ascii="仿宋" w:hAnsi="仿宋" w:eastAsia="仿宋" w:cs="仿宋"/>
          <w:b/>
          <w:bCs/>
          <w:sz w:val="24"/>
          <w:lang w:val="en-US" w:eastAsia="zh-CN"/>
        </w:rPr>
        <w:t>报到</w:t>
      </w:r>
      <w:r>
        <w:rPr>
          <w:rFonts w:hint="eastAsia" w:ascii="仿宋" w:hAnsi="仿宋" w:eastAsia="仿宋" w:cs="仿宋"/>
          <w:b/>
          <w:bCs/>
          <w:sz w:val="24"/>
        </w:rPr>
        <w:t>时间：</w:t>
      </w:r>
      <w:r>
        <w:rPr>
          <w:rFonts w:hint="eastAsia" w:ascii="仿宋" w:hAnsi="仿宋" w:eastAsia="仿宋" w:cs="仿宋"/>
          <w:sz w:val="24"/>
        </w:rPr>
        <w:t>3、</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9、12</w:t>
      </w:r>
      <w:r>
        <w:rPr>
          <w:rFonts w:hint="eastAsia" w:ascii="仿宋" w:hAnsi="仿宋" w:eastAsia="仿宋" w:cs="仿宋"/>
          <w:sz w:val="24"/>
        </w:rPr>
        <w:t>月</w:t>
      </w:r>
      <w:r>
        <w:rPr>
          <w:rFonts w:hint="eastAsia" w:ascii="仿宋" w:hAnsi="仿宋" w:eastAsia="仿宋" w:cs="仿宋"/>
          <w:sz w:val="24"/>
          <w:lang w:val="en-US" w:eastAsia="zh-CN"/>
        </w:rPr>
        <w:t>末</w:t>
      </w:r>
    </w:p>
    <w:p w14:paraId="362A14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2、</w:t>
      </w: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6个月、12个月</w:t>
      </w:r>
    </w:p>
    <w:p w14:paraId="6B2410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3、招生名额：</w:t>
      </w:r>
      <w:r>
        <w:rPr>
          <w:rFonts w:hint="eastAsia" w:ascii="仿宋" w:hAnsi="仿宋" w:eastAsia="仿宋" w:cs="仿宋"/>
          <w:sz w:val="24"/>
          <w:lang w:val="en-US" w:eastAsia="zh-CN"/>
        </w:rPr>
        <w:t>35</w:t>
      </w:r>
      <w:r>
        <w:rPr>
          <w:rFonts w:hint="eastAsia" w:ascii="仿宋" w:hAnsi="仿宋" w:eastAsia="仿宋" w:cs="仿宋"/>
          <w:sz w:val="24"/>
        </w:rPr>
        <w:t>人/期</w:t>
      </w:r>
    </w:p>
    <w:p w14:paraId="3F2A61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4、进修费用：</w:t>
      </w:r>
      <w:r>
        <w:rPr>
          <w:rFonts w:hint="eastAsia" w:ascii="仿宋" w:hAnsi="仿宋" w:eastAsia="仿宋" w:cs="仿宋"/>
          <w:sz w:val="24"/>
        </w:rPr>
        <w:t>4000元/6个月，8000元/12个月</w:t>
      </w:r>
    </w:p>
    <w:p w14:paraId="633917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5、专业联系：</w:t>
      </w:r>
      <w:r>
        <w:rPr>
          <w:rFonts w:hint="eastAsia" w:ascii="仿宋" w:hAnsi="仿宋" w:eastAsia="仿宋" w:cs="仿宋"/>
          <w:sz w:val="24"/>
        </w:rPr>
        <w:t>许新娇 15699870285</w:t>
      </w:r>
    </w:p>
    <w:p w14:paraId="19DF3C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6、培训计划：</w:t>
      </w:r>
    </w:p>
    <w:p w14:paraId="1C1B2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（1）6个月期数：小儿心脏中心麻醉2个月；成人心脏中心麻醉3个月。手术室外麻醉1个月。</w:t>
      </w:r>
    </w:p>
    <w:p w14:paraId="7EB686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（2）12个月期数：小儿心脏中心麻醉3个月；成人心脏中心麻醉5个月。手术室外麻醉1个月。术中食道超声培训3个月。</w:t>
      </w:r>
    </w:p>
    <w:p w14:paraId="725009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培训目标：</w:t>
      </w:r>
    </w:p>
    <w:p w14:paraId="580D0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麻醉中心进修医师是麻醉科的住院医师，按照本院高年住院医师的要求进行培训，根据进修计划参加临床工作。</w:t>
      </w:r>
    </w:p>
    <w:p w14:paraId="43969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本着为国家培养高质量、高素质心血管麻醉专科技术人才的要求，争取进修结束时达到心血管麻醉专科高年住院医师以上水平。</w:t>
      </w:r>
    </w:p>
    <w:p w14:paraId="312518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lang w:val="en-US" w:eastAsia="zh-CN"/>
        </w:rPr>
        <w:t>8、</w:t>
      </w:r>
      <w:r>
        <w:rPr>
          <w:rFonts w:hint="eastAsia" w:ascii="仿宋" w:hAnsi="仿宋" w:eastAsia="仿宋" w:cs="仿宋"/>
          <w:b/>
          <w:bCs/>
          <w:sz w:val="24"/>
        </w:rPr>
        <w:t>培训内容：</w:t>
      </w:r>
    </w:p>
    <w:p w14:paraId="73514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常规内容包括动脉、深静脉穿刺置管、超声技术在麻醉及围术期的应用、各类心脏手术麻醉管理要点等。特色内容：对于12个月的进修医师，包括3个月的术中食道超声培训。</w:t>
      </w:r>
    </w:p>
    <w:p w14:paraId="55AFCA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eastAsia="zh-CN"/>
        </w:rPr>
      </w:pPr>
      <w:r>
        <w:rPr>
          <w:rFonts w:hint="eastAsia" w:ascii="仿宋" w:hAnsi="仿宋" w:eastAsia="仿宋" w:cs="仿宋"/>
          <w:b/>
          <w:bCs/>
          <w:sz w:val="24"/>
          <w:lang w:val="en-US" w:eastAsia="zh-CN"/>
        </w:rPr>
        <w:t>9、</w:t>
      </w: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37B129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中心主任领导下的主管医师负责制，并由主治医师（1名）和住院总医师协助工作。</w:t>
      </w:r>
    </w:p>
    <w:p w14:paraId="768A7EA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培训要求：</w:t>
      </w:r>
    </w:p>
    <w:p w14:paraId="2B7230A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熟悉工作环境；掌握麻醉中心的各项规章制度和工作常规（重点掌握：术前访视常规、麻醉前准备工作常规、麻醉准备间工作常规、麻醉管理常规、病人转运和交班常规、麻醉系统录入、手术室外麻醉工作常规等）；临床安全和质量教育。</w:t>
      </w:r>
    </w:p>
    <w:p w14:paraId="206C5B27">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w:t>
      </w:r>
      <w:r>
        <w:rPr>
          <w:rFonts w:hint="default" w:ascii="仿宋" w:hAnsi="仿宋" w:eastAsia="仿宋" w:cs="仿宋"/>
          <w:sz w:val="24"/>
          <w:lang w:val="en-US" w:eastAsia="zh-CN"/>
        </w:rPr>
        <w:t>1</w:t>
      </w:r>
      <w:r>
        <w:rPr>
          <w:rFonts w:hint="eastAsia" w:ascii="仿宋" w:hAnsi="仿宋" w:eastAsia="仿宋" w:cs="仿宋"/>
          <w:sz w:val="24"/>
          <w:lang w:val="en-US" w:eastAsia="zh-CN"/>
        </w:rPr>
        <w:t>）</w:t>
      </w:r>
      <w:r>
        <w:rPr>
          <w:rFonts w:hint="default" w:ascii="仿宋" w:hAnsi="仿宋" w:eastAsia="仿宋" w:cs="仿宋"/>
          <w:sz w:val="24"/>
          <w:lang w:val="en-US" w:eastAsia="zh-CN"/>
        </w:rPr>
        <w:t>进修期间遵守医院的各项规定，严格执行麻醉中心各项医疗操作规范，认真完成所分配的工作。对违犯医院和麻醉中心的规章制度者予以相应的惩罚（批评、警告、暂时脱离临床、扣发补助、不发结业证书、劝退直至开除）。</w:t>
      </w:r>
    </w:p>
    <w:p w14:paraId="6F401789">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w:t>
      </w:r>
      <w:r>
        <w:rPr>
          <w:rFonts w:hint="default" w:ascii="仿宋" w:hAnsi="仿宋" w:eastAsia="仿宋" w:cs="仿宋"/>
          <w:sz w:val="24"/>
          <w:lang w:val="en-US" w:eastAsia="zh-CN"/>
        </w:rPr>
        <w:t>2</w:t>
      </w:r>
      <w:r>
        <w:rPr>
          <w:rFonts w:hint="eastAsia" w:ascii="仿宋" w:hAnsi="仿宋" w:eastAsia="仿宋" w:cs="仿宋"/>
          <w:sz w:val="24"/>
          <w:lang w:val="en-US" w:eastAsia="zh-CN"/>
        </w:rPr>
        <w:t>）</w:t>
      </w:r>
      <w:r>
        <w:rPr>
          <w:rFonts w:hint="default" w:ascii="仿宋" w:hAnsi="仿宋" w:eastAsia="仿宋" w:cs="仿宋"/>
          <w:sz w:val="24"/>
          <w:lang w:val="en-US" w:eastAsia="zh-CN"/>
        </w:rPr>
        <w:t>因严重违犯医院和麻醉中心的规章制度而引起严重不良医疗后果或事故者，除立即终止进修并被开除外，需负担由此而引起的相关法律责任。</w:t>
      </w:r>
      <w:bookmarkStart w:id="0" w:name="_GoBack"/>
      <w:bookmarkEnd w:id="0"/>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37D38DA-C226-483B-B0FF-56EB3D4EEF43}"/>
  </w:font>
  <w:font w:name="方正小标宋简体">
    <w:panose1 w:val="02000000000000000000"/>
    <w:charset w:val="86"/>
    <w:family w:val="auto"/>
    <w:pitch w:val="default"/>
    <w:sig w:usb0="00000001" w:usb1="08000000" w:usb2="00000000" w:usb3="00000000" w:csb0="00040000" w:csb1="00000000"/>
    <w:embedRegular r:id="rId2" w:fontKey="{3758778F-0DCF-4CD5-8749-F6E7C582B87B}"/>
  </w:font>
  <w:font w:name="仿宋">
    <w:panose1 w:val="02010609060101010101"/>
    <w:charset w:val="86"/>
    <w:family w:val="modern"/>
    <w:pitch w:val="default"/>
    <w:sig w:usb0="800002BF" w:usb1="38CF7CFA" w:usb2="00000016" w:usb3="00000000" w:csb0="00040001" w:csb1="00000000"/>
    <w:embedRegular r:id="rId3" w:fontKey="{8496ED8C-8F19-4A04-8C2D-8D7CAD063F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5497">
    <w:pPr>
      <w:pStyle w:val="2"/>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1166"/>
    <w:multiLevelType w:val="singleLevel"/>
    <w:tmpl w:val="00481166"/>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66C71677"/>
    <w:rsid w:val="014E5FC9"/>
    <w:rsid w:val="05963271"/>
    <w:rsid w:val="199C50FD"/>
    <w:rsid w:val="379A0A6B"/>
    <w:rsid w:val="3DC668B5"/>
    <w:rsid w:val="66C71677"/>
    <w:rsid w:val="772A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448</Words>
  <Characters>472</Characters>
  <Lines>0</Lines>
  <Paragraphs>0</Paragraphs>
  <TotalTime>3</TotalTime>
  <ScaleCrop>false</ScaleCrop>
  <LinksUpToDate>false</LinksUpToDate>
  <CharactersWithSpaces>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2021-12-09T07:33:00Z</dcterms:created>
  <dc:creator>VAQ520</dc:creator>
  <cp:lastModifiedBy>小赵同学</cp:lastModifiedBy>
  <dcterms:modified xsi:type="dcterms:W3CDTF">2024-12-02T08:56:34Z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2FEE1D00BA684889910C0C169E87F08A</vt:lpwstr>
  </property>
</Properties>
</file>